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  <w:lang w:eastAsia="zh-CN"/>
        </w:rPr>
        <w:sym w:font="Wingdings 2" w:char="00A3"/>
      </w:r>
      <w:r>
        <w:rPr>
          <w:rFonts w:hint="eastAsia" w:eastAsia="仿宋_GB2312"/>
          <w:sz w:val="32"/>
          <w:szCs w:val="32"/>
        </w:rPr>
        <w:t xml:space="preserve">   项目完成结果评价</w:t>
      </w:r>
      <w:r>
        <w:rPr>
          <w:rFonts w:hint="eastAsia" w:eastAsia="仿宋_GB2312"/>
          <w:sz w:val="32"/>
          <w:szCs w:val="32"/>
        </w:rPr>
        <w:sym w:font="Wingdings 2" w:char="0052"/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   </w:t>
      </w:r>
      <w:r>
        <w:rPr>
          <w:rFonts w:hint="eastAsia" w:eastAsia="仿宋_GB2312"/>
          <w:sz w:val="32"/>
          <w:u w:val="single"/>
          <w:lang w:val="en-US" w:eastAsia="zh-CN"/>
        </w:rPr>
        <w:t>大楼运行维护费</w:t>
      </w:r>
      <w:r>
        <w:rPr>
          <w:rFonts w:hint="eastAsia" w:eastAsia="仿宋_GB2312"/>
          <w:sz w:val="32"/>
          <w:u w:val="single"/>
        </w:rPr>
        <w:t xml:space="preserve">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     </w:t>
      </w:r>
      <w:r>
        <w:rPr>
          <w:rFonts w:hint="eastAsia" w:eastAsia="仿宋_GB2312"/>
          <w:sz w:val="32"/>
          <w:u w:val="single"/>
          <w:lang w:val="en-US" w:eastAsia="zh-CN"/>
        </w:rPr>
        <w:t>岳阳市档案馆</w:t>
      </w:r>
      <w:r>
        <w:rPr>
          <w:rFonts w:hint="eastAsia" w:eastAsia="仿宋_GB2312"/>
          <w:sz w:val="32"/>
          <w:u w:val="single"/>
        </w:rPr>
        <w:t xml:space="preserve">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5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30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岳阳市财政局（制）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9"/>
        <w:gridCol w:w="602"/>
        <w:gridCol w:w="1919"/>
        <w:gridCol w:w="22"/>
        <w:gridCol w:w="391"/>
        <w:gridCol w:w="307"/>
        <w:gridCol w:w="677"/>
        <w:gridCol w:w="670"/>
        <w:gridCol w:w="409"/>
        <w:gridCol w:w="141"/>
        <w:gridCol w:w="467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余友安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0730-8218833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岳阳市经开区梅子市北路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1" w:type="dxa"/>
            <w:gridSpan w:val="12"/>
            <w:vAlign w:val="center"/>
          </w:tcPr>
          <w:p>
            <w:pPr>
              <w:ind w:firstLine="1190" w:firstLineChars="496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2021年1月起2021年12月止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95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w w:val="90"/>
                <w:sz w:val="24"/>
                <w:lang w:val="en-US" w:eastAsia="zh-CN"/>
              </w:rPr>
            </w:pPr>
            <w:r>
              <w:rPr>
                <w:rFonts w:hint="eastAsia" w:eastAsia="仿宋_GB2312"/>
                <w:w w:val="90"/>
                <w:sz w:val="24"/>
                <w:lang w:val="en-US" w:eastAsia="zh-CN"/>
              </w:rPr>
              <w:t>95</w:t>
            </w: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pacing w:val="-20"/>
                <w:w w:val="9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20"/>
                <w:w w:val="90"/>
                <w:sz w:val="24"/>
                <w:lang w:val="en-US" w:eastAsia="zh-CN"/>
              </w:rPr>
              <w:t>95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20"/>
                <w:w w:val="9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95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95</w:t>
            </w: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95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一般商品服务支出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95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2-2#3#4#8#16#17#18#19#21#、3-3#4#8#12#14#15#、4-3#5#9#11#12#、5-6#7#9#11#12#14#15#16#17#19#22#、6-4#6#8#16#17#18#21#22#、7-7#13#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主要用于保证档案馆基本运转的物业管理费、电费、水费、电话费、燃气费、临聘人员工资、维修（护）费、驻村帮扶人员补助等。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95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3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标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3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维持档案馆正常运转。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保证档案馆正常机关工作展开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做好档案资料的日常接待利用工作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维护一栋大楼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一栋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配套设施、日常维护完成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确保达到档案工作规范化标准和档案安全质量。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任务完成时间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年底前支付到位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单位运行、建设成本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按实际合同定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反向促进经济发展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经济平稳发展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经济平稳发展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工作环境改善情况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有所提升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有所提升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生态环境改善情况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有所改善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有所改善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受益对象满意度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≥9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%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余友安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党组书记、馆长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岳阳市档案馆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刘明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党组成员、副馆长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岳阳市档案馆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田丽群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办公室主任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岳阳市档案馆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饶敏敏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会计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岳阳市档案馆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exact"/>
          <w:jc w:val="center"/>
        </w:trPr>
        <w:tc>
          <w:tcPr>
            <w:tcW w:w="9582" w:type="dxa"/>
            <w:gridSpan w:val="14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饶敏敏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8220674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根据岳阳市财政局关于印发《2022年度岳阳市预算绩效管理工作方案》的通知（岳财发〔2022〕6号）的要求，现对岳阳市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档案馆</w:t>
            </w:r>
            <w:r>
              <w:rPr>
                <w:rFonts w:hint="eastAsia" w:eastAsia="仿宋_GB2312"/>
                <w:sz w:val="32"/>
                <w:szCs w:val="32"/>
              </w:rPr>
              <w:t>2021年度的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大楼运行维护费</w:t>
            </w:r>
            <w:r>
              <w:rPr>
                <w:rFonts w:hint="eastAsia" w:eastAsia="仿宋_GB2312"/>
                <w:sz w:val="32"/>
                <w:szCs w:val="32"/>
              </w:rPr>
              <w:t>项目支出开展绩效自评，现将情况汇报如下：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（一）项目基本概况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一、项目背景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经请示市财政局，市财政局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已调研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并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同意作为每年常规性项目申报。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bookmarkStart w:id="0" w:name="_GoBack"/>
            <w:r>
              <w:rPr>
                <w:rFonts w:hint="eastAsia" w:ascii="仿宋_GB2312" w:eastAsia="仿宋_GB2312"/>
                <w:sz w:val="30"/>
                <w:szCs w:val="30"/>
              </w:rPr>
              <w:t>二、项目工作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任务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0"/>
                <w:szCs w:val="30"/>
              </w:rPr>
              <w:t>保证档案馆正常机关工作展开；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0"/>
                <w:szCs w:val="30"/>
              </w:rPr>
              <w:t>做好档案资料的日常接待利用工作。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（二）项目资金使用及管理情况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1、项目资金情况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大楼运行维护</w:t>
            </w:r>
            <w:r>
              <w:rPr>
                <w:rFonts w:hint="eastAsia" w:ascii="仿宋_GB2312" w:eastAsia="仿宋_GB2312"/>
                <w:sz w:val="30"/>
                <w:szCs w:val="30"/>
              </w:rPr>
              <w:t>经费预算安排2021年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95</w:t>
            </w:r>
            <w:r>
              <w:rPr>
                <w:rFonts w:hint="eastAsia" w:ascii="仿宋_GB2312" w:eastAsia="仿宋_GB2312"/>
                <w:sz w:val="30"/>
                <w:szCs w:val="30"/>
              </w:rPr>
              <w:t>万元，截至2021年12月底，项目应到资金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95</w:t>
            </w:r>
            <w:r>
              <w:rPr>
                <w:rFonts w:hint="eastAsia" w:ascii="仿宋_GB2312" w:eastAsia="仿宋_GB2312"/>
                <w:sz w:val="30"/>
                <w:szCs w:val="30"/>
              </w:rPr>
              <w:t>万，到账率100%。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2、项目资金使用情况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大楼运行维护经费主要用于保证档案馆基本运转的物业管理费、电费、水费、电话费、燃气费、临聘人员工资、维修（护）费、驻村帮扶人员补助等。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3、项目资金管理情况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严格按照和执行资金使用管理的相关规定，对资金实行“专款专用”，严格风险防范，保障资金安全和高效运行。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（三）项目组织实施情况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根据档案馆大楼实际运转使用情况合理安排，保障机关工作运行支出，保证大楼的基础设施设备安全和正常运转。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（四）综合评价情况及评价结论</w:t>
            </w:r>
          </w:p>
          <w:p>
            <w:pPr>
              <w:numPr>
                <w:numId w:val="0"/>
              </w:numPr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档案馆正常机关工作展开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日常接待利用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获得群众一致好评。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同时加强项目预算收支的管理，建立健全内部管理制度，严格内部管理流程。根据《项目支出绩效评价评分表》评分，得分100分，财政支出绩效为“优秀”。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（五）项目主要绩效情况分析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1、按时完成办公大楼运行维护费项目工作任务。</w:t>
            </w:r>
          </w:p>
          <w:p>
            <w:pPr>
              <w:ind w:firstLine="600" w:firstLineChars="200"/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2、保障办公大楼的正常运行和工作人员的工作环境，提供便利、便捷的工作条件，更好的帮助群众解决问题、服务群众。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（六）主要经验及做法、存在问题和建议</w:t>
            </w:r>
          </w:p>
          <w:p>
            <w:pPr>
              <w:rPr>
                <w:rFonts w:hint="eastAsia" w:eastAsia="楷体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 xml:space="preserve">    进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一步完善项目绩效目标及指标，加强对项目编制的指导性。</w:t>
            </w:r>
            <w:bookmarkEnd w:id="0"/>
          </w:p>
        </w:tc>
      </w:tr>
    </w:tbl>
    <w:p>
      <w:pPr>
        <w:spacing w:before="156" w:beforeLines="5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5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1">
    <w:nsid w:val="1308D5EA"/>
    <w:multiLevelType w:val="singleLevel"/>
    <w:tmpl w:val="1308D5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3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1ODYwNGU0NGUyMWEwYzY4YzY4NzE2ZjE0ZGI3NmUifQ=="/>
  </w:docVars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2867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34C5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97A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50113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37DD2"/>
    <w:rsid w:val="00540C9D"/>
    <w:rsid w:val="0054794C"/>
    <w:rsid w:val="005530D1"/>
    <w:rsid w:val="00553902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84A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3CBF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84803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3E79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1A02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8F737D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44D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1C23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36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6B"/>
    <w:rsid w:val="00CA51B6"/>
    <w:rsid w:val="00CA69DC"/>
    <w:rsid w:val="00CA7090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237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19B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0F19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3F81946"/>
    <w:rsid w:val="04723566"/>
    <w:rsid w:val="04EA2C78"/>
    <w:rsid w:val="07532D57"/>
    <w:rsid w:val="07897EE6"/>
    <w:rsid w:val="08321B5D"/>
    <w:rsid w:val="086957D3"/>
    <w:rsid w:val="08806C9E"/>
    <w:rsid w:val="092C1F5D"/>
    <w:rsid w:val="09855AD2"/>
    <w:rsid w:val="099F6F75"/>
    <w:rsid w:val="09BB340E"/>
    <w:rsid w:val="09D46F84"/>
    <w:rsid w:val="0A0B2BA1"/>
    <w:rsid w:val="0AE97DD7"/>
    <w:rsid w:val="0B1F3FDB"/>
    <w:rsid w:val="0BA6031D"/>
    <w:rsid w:val="0BCC4C65"/>
    <w:rsid w:val="0BEF049C"/>
    <w:rsid w:val="0CD27968"/>
    <w:rsid w:val="0D005B4E"/>
    <w:rsid w:val="0E875A86"/>
    <w:rsid w:val="10371B3F"/>
    <w:rsid w:val="10D80FCB"/>
    <w:rsid w:val="10ED4807"/>
    <w:rsid w:val="111C4602"/>
    <w:rsid w:val="11751C07"/>
    <w:rsid w:val="11E64743"/>
    <w:rsid w:val="13013117"/>
    <w:rsid w:val="130C5B6F"/>
    <w:rsid w:val="139A36C9"/>
    <w:rsid w:val="13FD6BA3"/>
    <w:rsid w:val="14260FA4"/>
    <w:rsid w:val="16C26394"/>
    <w:rsid w:val="17961E95"/>
    <w:rsid w:val="17A43566"/>
    <w:rsid w:val="17D62449"/>
    <w:rsid w:val="18166C57"/>
    <w:rsid w:val="19995198"/>
    <w:rsid w:val="1A061399"/>
    <w:rsid w:val="1A816D32"/>
    <w:rsid w:val="1B451F82"/>
    <w:rsid w:val="1BC17DD9"/>
    <w:rsid w:val="1D5875E2"/>
    <w:rsid w:val="1DE026A3"/>
    <w:rsid w:val="20C05FEB"/>
    <w:rsid w:val="2150117A"/>
    <w:rsid w:val="230663AE"/>
    <w:rsid w:val="234356F6"/>
    <w:rsid w:val="234D11AE"/>
    <w:rsid w:val="248B0D70"/>
    <w:rsid w:val="24F47A9F"/>
    <w:rsid w:val="24FB4266"/>
    <w:rsid w:val="25362417"/>
    <w:rsid w:val="258234C8"/>
    <w:rsid w:val="26910987"/>
    <w:rsid w:val="27831DEA"/>
    <w:rsid w:val="27F33C7F"/>
    <w:rsid w:val="282F1E8B"/>
    <w:rsid w:val="28B453D5"/>
    <w:rsid w:val="28B501B6"/>
    <w:rsid w:val="29920A20"/>
    <w:rsid w:val="29FF3454"/>
    <w:rsid w:val="2A024927"/>
    <w:rsid w:val="2AE422B4"/>
    <w:rsid w:val="2B571D3D"/>
    <w:rsid w:val="2E124D4B"/>
    <w:rsid w:val="2FAB3B39"/>
    <w:rsid w:val="30096031"/>
    <w:rsid w:val="31B47AAC"/>
    <w:rsid w:val="32F61BFE"/>
    <w:rsid w:val="33D81965"/>
    <w:rsid w:val="33FB79C4"/>
    <w:rsid w:val="35327B23"/>
    <w:rsid w:val="3547731A"/>
    <w:rsid w:val="357FA32F"/>
    <w:rsid w:val="3662489D"/>
    <w:rsid w:val="366375D2"/>
    <w:rsid w:val="379B40A4"/>
    <w:rsid w:val="39E74AAB"/>
    <w:rsid w:val="39FC3D49"/>
    <w:rsid w:val="3AAD352C"/>
    <w:rsid w:val="3B681D67"/>
    <w:rsid w:val="3CC6041E"/>
    <w:rsid w:val="3CF3D049"/>
    <w:rsid w:val="3DB14044"/>
    <w:rsid w:val="3E446A1F"/>
    <w:rsid w:val="3F6FC2F5"/>
    <w:rsid w:val="3FED2C6C"/>
    <w:rsid w:val="41DB497A"/>
    <w:rsid w:val="432C3BF6"/>
    <w:rsid w:val="456A3C81"/>
    <w:rsid w:val="456F6819"/>
    <w:rsid w:val="47AC402E"/>
    <w:rsid w:val="488C1A5A"/>
    <w:rsid w:val="497A5C9E"/>
    <w:rsid w:val="49D84DFF"/>
    <w:rsid w:val="4A921CA8"/>
    <w:rsid w:val="4B0D129B"/>
    <w:rsid w:val="4CAD6623"/>
    <w:rsid w:val="4CC47888"/>
    <w:rsid w:val="4D78026E"/>
    <w:rsid w:val="4E737583"/>
    <w:rsid w:val="4EAEFEDC"/>
    <w:rsid w:val="4F0A0126"/>
    <w:rsid w:val="4FC86BB2"/>
    <w:rsid w:val="4FDF32BD"/>
    <w:rsid w:val="50770BDE"/>
    <w:rsid w:val="51574B32"/>
    <w:rsid w:val="518665EC"/>
    <w:rsid w:val="52CB6318"/>
    <w:rsid w:val="531A0AE1"/>
    <w:rsid w:val="53810CBC"/>
    <w:rsid w:val="54DA5AFE"/>
    <w:rsid w:val="54E96D2E"/>
    <w:rsid w:val="55737069"/>
    <w:rsid w:val="55742F2F"/>
    <w:rsid w:val="55C331B7"/>
    <w:rsid w:val="55CC7CA4"/>
    <w:rsid w:val="57D24C11"/>
    <w:rsid w:val="59876B61"/>
    <w:rsid w:val="5A8E583E"/>
    <w:rsid w:val="5AE13EB3"/>
    <w:rsid w:val="5C771920"/>
    <w:rsid w:val="5DD123FC"/>
    <w:rsid w:val="5DE825D6"/>
    <w:rsid w:val="5E153581"/>
    <w:rsid w:val="6022537E"/>
    <w:rsid w:val="604844AC"/>
    <w:rsid w:val="60617302"/>
    <w:rsid w:val="60FF1D56"/>
    <w:rsid w:val="615F2210"/>
    <w:rsid w:val="62616160"/>
    <w:rsid w:val="631F6F0C"/>
    <w:rsid w:val="639F5900"/>
    <w:rsid w:val="64452A14"/>
    <w:rsid w:val="656715B4"/>
    <w:rsid w:val="658658CD"/>
    <w:rsid w:val="6596001E"/>
    <w:rsid w:val="65D43BF4"/>
    <w:rsid w:val="67A24393"/>
    <w:rsid w:val="689D49C6"/>
    <w:rsid w:val="6A535F74"/>
    <w:rsid w:val="6B7E1985"/>
    <w:rsid w:val="6C416A71"/>
    <w:rsid w:val="6E394A98"/>
    <w:rsid w:val="6E81656F"/>
    <w:rsid w:val="6ED872FF"/>
    <w:rsid w:val="6F642AF4"/>
    <w:rsid w:val="6FAE275F"/>
    <w:rsid w:val="70796201"/>
    <w:rsid w:val="7261193B"/>
    <w:rsid w:val="74AF008E"/>
    <w:rsid w:val="759A216F"/>
    <w:rsid w:val="77253503"/>
    <w:rsid w:val="772DB4B3"/>
    <w:rsid w:val="777B546D"/>
    <w:rsid w:val="779E30CB"/>
    <w:rsid w:val="7801100A"/>
    <w:rsid w:val="78592FD3"/>
    <w:rsid w:val="78875A40"/>
    <w:rsid w:val="7ACE4250"/>
    <w:rsid w:val="7BC307D9"/>
    <w:rsid w:val="7C4A40EA"/>
    <w:rsid w:val="7EA06D55"/>
    <w:rsid w:val="7F0A3C90"/>
    <w:rsid w:val="7F5EF8F3"/>
    <w:rsid w:val="7F854504"/>
    <w:rsid w:val="7FDFF6EB"/>
    <w:rsid w:val="7FFD6104"/>
    <w:rsid w:val="9B67336D"/>
    <w:rsid w:val="A176C40F"/>
    <w:rsid w:val="DF57F68A"/>
    <w:rsid w:val="E8BFA1BF"/>
    <w:rsid w:val="EBE7F989"/>
    <w:rsid w:val="EEF7984B"/>
    <w:rsid w:val="EFAECE21"/>
    <w:rsid w:val="F9F606F0"/>
    <w:rsid w:val="FA7F4C58"/>
    <w:rsid w:val="FBFE72E7"/>
    <w:rsid w:val="FEED5A15"/>
    <w:rsid w:val="FEF4B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Balloon Text"/>
    <w:basedOn w:val="1"/>
    <w:link w:val="16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1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2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3">
    <w:name w:val="正文文本缩进 2 字符"/>
    <w:basedOn w:val="7"/>
    <w:link w:val="2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4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5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6">
    <w:name w:val="批注框文本 字符"/>
    <w:basedOn w:val="7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817</Words>
  <Characters>854</Characters>
  <Lines>47</Lines>
  <Paragraphs>13</Paragraphs>
  <TotalTime>38</TotalTime>
  <ScaleCrop>false</ScaleCrop>
  <LinksUpToDate>false</LinksUpToDate>
  <CharactersWithSpaces>1419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2021-06-24T20:17:00Z</dcterms:created>
  <dc:creator>蒋恒意</dc:creator>
  <cp:lastModifiedBy>kylin</cp:lastModifiedBy>
  <cp:lastPrinted>2023-09-22T11:32:16Z</cp:lastPrinted>
  <dcterms:modified xsi:type="dcterms:W3CDTF">2023-09-22T11:32:18Z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E9AB61422BA345C6B3FEB1316985C953</vt:lpwstr>
  </property>
</Properties>
</file>